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22EC" w:rsidRPr="00D835BE" w:rsidRDefault="00BD22EC" w:rsidP="00BD22EC">
      <w:pPr>
        <w:pStyle w:val="Heading2"/>
        <w:rPr>
          <w:rFonts w:ascii="Garamond" w:hAnsi="Garamond"/>
          <w:sz w:val="24"/>
          <w:szCs w:val="24"/>
        </w:rPr>
      </w:pPr>
      <w:r w:rsidRPr="00D835BE">
        <w:rPr>
          <w:rFonts w:ascii="Garamond" w:hAnsi="Garamond"/>
          <w:sz w:val="24"/>
          <w:szCs w:val="24"/>
        </w:rPr>
        <w:t>Visual Flowcharts</w:t>
      </w:r>
    </w:p>
    <w:p w:rsidR="00BD22EC" w:rsidRPr="00D835BE" w:rsidRDefault="00BD22EC" w:rsidP="00BD22EC">
      <w:pPr>
        <w:pStyle w:val="NormalWeb"/>
        <w:rPr>
          <w:rFonts w:ascii="Garamond" w:hAnsi="Garamond"/>
          <w:sz w:val="22"/>
          <w:szCs w:val="22"/>
        </w:rPr>
      </w:pPr>
      <w:r w:rsidRPr="00D835BE">
        <w:rPr>
          <w:rFonts w:ascii="Garamond" w:hAnsi="Garamond"/>
          <w:sz w:val="22"/>
          <w:szCs w:val="22"/>
        </w:rPr>
        <w:t>These diagrams simplify complex ideas into easy-to-follow action maps.</w:t>
      </w:r>
    </w:p>
    <w:p w:rsidR="00BD22EC" w:rsidRPr="00D835BE" w:rsidRDefault="00BD22EC" w:rsidP="00BD22EC">
      <w:pPr>
        <w:pStyle w:val="NormalWeb"/>
        <w:rPr>
          <w:rFonts w:ascii="Garamond" w:hAnsi="Garamond"/>
          <w:sz w:val="22"/>
          <w:szCs w:val="22"/>
        </w:rPr>
      </w:pPr>
      <w:r w:rsidRPr="00D835BE">
        <w:rPr>
          <w:rStyle w:val="Strong"/>
          <w:rFonts w:ascii="Garamond" w:hAnsi="Garamond"/>
          <w:sz w:val="22"/>
          <w:szCs w:val="22"/>
        </w:rPr>
        <w:t>Full-Cycle Flowchart:</w:t>
      </w:r>
    </w:p>
    <w:p w:rsidR="00BD22EC" w:rsidRPr="00D835BE" w:rsidRDefault="00BD22EC" w:rsidP="00BD22EC">
      <w:pPr>
        <w:pStyle w:val="NormalWeb"/>
        <w:numPr>
          <w:ilvl w:val="0"/>
          <w:numId w:val="1"/>
        </w:numPr>
        <w:rPr>
          <w:rFonts w:ascii="Garamond" w:hAnsi="Garamond"/>
          <w:sz w:val="22"/>
          <w:szCs w:val="22"/>
        </w:rPr>
      </w:pPr>
      <w:r w:rsidRPr="00D835BE">
        <w:rPr>
          <w:rFonts w:ascii="Garamond" w:hAnsi="Garamond"/>
          <w:sz w:val="22"/>
          <w:szCs w:val="22"/>
        </w:rPr>
        <w:t xml:space="preserve">Cash → BTC DCA → Alts → </w:t>
      </w:r>
      <w:proofErr w:type="spellStart"/>
      <w:r w:rsidRPr="00D835BE">
        <w:rPr>
          <w:rFonts w:ascii="Garamond" w:hAnsi="Garamond"/>
          <w:sz w:val="22"/>
          <w:szCs w:val="22"/>
        </w:rPr>
        <w:t>Moonshots</w:t>
      </w:r>
      <w:proofErr w:type="spellEnd"/>
      <w:r w:rsidRPr="00D835BE">
        <w:rPr>
          <w:rFonts w:ascii="Garamond" w:hAnsi="Garamond"/>
          <w:sz w:val="22"/>
          <w:szCs w:val="22"/>
        </w:rPr>
        <w:t xml:space="preserve"> → Rotate → Exit → Reset</w:t>
      </w:r>
    </w:p>
    <w:p w:rsidR="00BD22EC" w:rsidRPr="00D835BE" w:rsidRDefault="00BD22EC" w:rsidP="00BD22EC">
      <w:pPr>
        <w:pStyle w:val="NormalWeb"/>
        <w:rPr>
          <w:rFonts w:ascii="Garamond" w:hAnsi="Garamond"/>
          <w:sz w:val="22"/>
          <w:szCs w:val="22"/>
        </w:rPr>
      </w:pPr>
      <w:r w:rsidRPr="00D835BE">
        <w:rPr>
          <w:rStyle w:val="Strong"/>
          <w:rFonts w:ascii="Garamond" w:hAnsi="Garamond"/>
          <w:sz w:val="22"/>
          <w:szCs w:val="22"/>
        </w:rPr>
        <w:t>Liquidity Map Visual:</w:t>
      </w:r>
    </w:p>
    <w:p w:rsidR="00BD22EC" w:rsidRPr="00D835BE" w:rsidRDefault="00BD22EC" w:rsidP="00BD22EC">
      <w:pPr>
        <w:pStyle w:val="NormalWeb"/>
        <w:numPr>
          <w:ilvl w:val="0"/>
          <w:numId w:val="2"/>
        </w:numPr>
        <w:rPr>
          <w:rFonts w:ascii="Garamond" w:hAnsi="Garamond"/>
          <w:sz w:val="22"/>
          <w:szCs w:val="22"/>
        </w:rPr>
      </w:pPr>
      <w:r w:rsidRPr="00D835BE">
        <w:rPr>
          <w:rFonts w:ascii="Garamond" w:hAnsi="Garamond"/>
          <w:sz w:val="22"/>
          <w:szCs w:val="22"/>
        </w:rPr>
        <w:t xml:space="preserve">Macro → Risk → Narrative stacking effects on </w:t>
      </w:r>
      <w:proofErr w:type="spellStart"/>
      <w:r w:rsidRPr="00D835BE">
        <w:rPr>
          <w:rFonts w:ascii="Garamond" w:hAnsi="Garamond"/>
          <w:sz w:val="22"/>
          <w:szCs w:val="22"/>
        </w:rPr>
        <w:t>Bitcoin</w:t>
      </w:r>
      <w:proofErr w:type="spellEnd"/>
      <w:r w:rsidRPr="00D835BE">
        <w:rPr>
          <w:rFonts w:ascii="Garamond" w:hAnsi="Garamond"/>
          <w:sz w:val="22"/>
          <w:szCs w:val="22"/>
        </w:rPr>
        <w:t xml:space="preserve"> and </w:t>
      </w:r>
      <w:proofErr w:type="spellStart"/>
      <w:r w:rsidRPr="00D835BE">
        <w:rPr>
          <w:rFonts w:ascii="Garamond" w:hAnsi="Garamond"/>
          <w:sz w:val="22"/>
          <w:szCs w:val="22"/>
        </w:rPr>
        <w:t>altcoins</w:t>
      </w:r>
      <w:proofErr w:type="spellEnd"/>
    </w:p>
    <w:p w:rsidR="00BD22EC" w:rsidRPr="00D835BE" w:rsidRDefault="00BD22EC" w:rsidP="00BD22EC">
      <w:pPr>
        <w:pStyle w:val="NormalWeb"/>
        <w:rPr>
          <w:rFonts w:ascii="Garamond" w:hAnsi="Garamond"/>
          <w:sz w:val="22"/>
          <w:szCs w:val="22"/>
        </w:rPr>
      </w:pPr>
      <w:r w:rsidRPr="00D835BE">
        <w:rPr>
          <w:rStyle w:val="Strong"/>
          <w:rFonts w:ascii="Garamond" w:hAnsi="Garamond"/>
          <w:sz w:val="22"/>
          <w:szCs w:val="22"/>
        </w:rPr>
        <w:t>Profit Rotation Funnel:</w:t>
      </w:r>
    </w:p>
    <w:p w:rsidR="00BD22EC" w:rsidRPr="00D835BE" w:rsidRDefault="00BD22EC" w:rsidP="00BD22EC">
      <w:pPr>
        <w:pStyle w:val="NormalWeb"/>
        <w:numPr>
          <w:ilvl w:val="0"/>
          <w:numId w:val="3"/>
        </w:numPr>
        <w:rPr>
          <w:rFonts w:ascii="Garamond" w:hAnsi="Garamond"/>
          <w:sz w:val="22"/>
          <w:szCs w:val="22"/>
        </w:rPr>
      </w:pPr>
      <w:proofErr w:type="spellStart"/>
      <w:r w:rsidRPr="00D835BE">
        <w:rPr>
          <w:rFonts w:ascii="Garamond" w:hAnsi="Garamond"/>
          <w:sz w:val="22"/>
          <w:szCs w:val="22"/>
        </w:rPr>
        <w:t>Altcoin</w:t>
      </w:r>
      <w:proofErr w:type="spellEnd"/>
      <w:r w:rsidRPr="00D835BE">
        <w:rPr>
          <w:rFonts w:ascii="Garamond" w:hAnsi="Garamond"/>
          <w:sz w:val="22"/>
          <w:szCs w:val="22"/>
        </w:rPr>
        <w:t xml:space="preserve"> gains → BTC/</w:t>
      </w:r>
      <w:proofErr w:type="spellStart"/>
      <w:r w:rsidRPr="00D835BE">
        <w:rPr>
          <w:rFonts w:ascii="Garamond" w:hAnsi="Garamond"/>
          <w:sz w:val="22"/>
          <w:szCs w:val="22"/>
        </w:rPr>
        <w:t>Stablecoin</w:t>
      </w:r>
      <w:proofErr w:type="spellEnd"/>
      <w:r w:rsidRPr="00D835BE">
        <w:rPr>
          <w:rFonts w:ascii="Garamond" w:hAnsi="Garamond"/>
          <w:sz w:val="22"/>
          <w:szCs w:val="22"/>
        </w:rPr>
        <w:t xml:space="preserve"> rotation → Protect → Rebuild</w:t>
      </w:r>
    </w:p>
    <w:p w:rsidR="00BD22EC" w:rsidRPr="00D835BE" w:rsidRDefault="00BD22EC" w:rsidP="00BD22EC">
      <w:pPr>
        <w:pStyle w:val="NormalWeb"/>
        <w:rPr>
          <w:rFonts w:ascii="Garamond" w:hAnsi="Garamond"/>
          <w:sz w:val="22"/>
          <w:szCs w:val="22"/>
        </w:rPr>
      </w:pPr>
      <w:r w:rsidRPr="00D835BE">
        <w:rPr>
          <w:rStyle w:val="Strong"/>
          <w:rFonts w:ascii="Garamond" w:hAnsi="Garamond"/>
          <w:sz w:val="22"/>
          <w:szCs w:val="22"/>
        </w:rPr>
        <w:t>Investor Archetype Matrix:</w:t>
      </w:r>
    </w:p>
    <w:p w:rsidR="00BD22EC" w:rsidRDefault="00BD22EC" w:rsidP="00BD22EC">
      <w:pPr>
        <w:pStyle w:val="NormalWeb"/>
        <w:numPr>
          <w:ilvl w:val="0"/>
          <w:numId w:val="4"/>
        </w:numPr>
        <w:rPr>
          <w:rFonts w:ascii="Garamond" w:hAnsi="Garamond"/>
          <w:sz w:val="22"/>
          <w:szCs w:val="22"/>
        </w:rPr>
      </w:pPr>
      <w:r w:rsidRPr="00D835BE">
        <w:rPr>
          <w:rFonts w:ascii="Garamond" w:hAnsi="Garamond"/>
          <w:sz w:val="22"/>
          <w:szCs w:val="22"/>
        </w:rPr>
        <w:t xml:space="preserve">First-Timer, Burned Bull, </w:t>
      </w:r>
      <w:proofErr w:type="spellStart"/>
      <w:r w:rsidRPr="00D835BE">
        <w:rPr>
          <w:rFonts w:ascii="Garamond" w:hAnsi="Garamond"/>
          <w:sz w:val="22"/>
          <w:szCs w:val="22"/>
        </w:rPr>
        <w:t>Degen</w:t>
      </w:r>
      <w:proofErr w:type="spellEnd"/>
      <w:r w:rsidRPr="00D835BE">
        <w:rPr>
          <w:rFonts w:ascii="Garamond" w:hAnsi="Garamond"/>
          <w:sz w:val="22"/>
          <w:szCs w:val="22"/>
        </w:rPr>
        <w:t>, Wealth Preserver, Rebuilder</w:t>
      </w:r>
    </w:p>
    <w:p w:rsidR="00BD22EC" w:rsidRDefault="00BD22EC" w:rsidP="00BD22EC">
      <w:pPr>
        <w:jc w:val="center"/>
        <w:rPr>
          <w:rFonts w:ascii="Garamond" w:hAnsi="Garamond"/>
        </w:rPr>
      </w:pPr>
      <w:r>
        <w:rPr>
          <w:rFonts w:ascii="Garamond" w:hAnsi="Garamond"/>
          <w:noProof/>
        </w:rPr>
        <w:drawing>
          <wp:inline distT="0" distB="0" distL="0" distR="0">
            <wp:extent cx="3311273" cy="3311273"/>
            <wp:effectExtent l="19050" t="0" r="3427" b="0"/>
            <wp:docPr id="95" name="Picture 94" descr="ChatGPT Image Apr 27, 2025, 03_09_0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tGPT Image Apr 27, 2025, 03_09_01 PM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5706" cy="331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317" w:rsidRDefault="00BD22EC"/>
    <w:sectPr w:rsidR="00AE3317" w:rsidSect="00A26C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A6274"/>
    <w:multiLevelType w:val="multilevel"/>
    <w:tmpl w:val="9BCC7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3B7940"/>
    <w:multiLevelType w:val="multilevel"/>
    <w:tmpl w:val="BAA86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F63529"/>
    <w:multiLevelType w:val="multilevel"/>
    <w:tmpl w:val="2EC22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66D101C"/>
    <w:multiLevelType w:val="multilevel"/>
    <w:tmpl w:val="46522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BD22EC"/>
    <w:rsid w:val="00553C5E"/>
    <w:rsid w:val="007B4CEF"/>
    <w:rsid w:val="00A26CAA"/>
    <w:rsid w:val="00BD22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22EC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D22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BD22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Strong">
    <w:name w:val="Strong"/>
    <w:basedOn w:val="DefaultParagraphFont"/>
    <w:uiPriority w:val="22"/>
    <w:qFormat/>
    <w:rsid w:val="00BD22EC"/>
    <w:rPr>
      <w:b/>
      <w:bCs/>
    </w:rPr>
  </w:style>
  <w:style w:type="paragraph" w:styleId="NormalWeb">
    <w:name w:val="Normal (Web)"/>
    <w:basedOn w:val="Normal"/>
    <w:uiPriority w:val="99"/>
    <w:unhideWhenUsed/>
    <w:rsid w:val="00BD22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2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22EC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64</Words>
  <Characters>368</Characters>
  <Application>Microsoft Office Word</Application>
  <DocSecurity>0</DocSecurity>
  <Lines>3</Lines>
  <Paragraphs>1</Paragraphs>
  <ScaleCrop>false</ScaleCrop>
  <Company>Grizli777</Company>
  <LinksUpToDate>false</LinksUpToDate>
  <CharactersWithSpaces>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2025-05-22T16:08:00Z</dcterms:created>
  <dcterms:modified xsi:type="dcterms:W3CDTF">2025-05-22T16:09:00Z</dcterms:modified>
</cp:coreProperties>
</file>